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D38" w:rsidRPr="007D7567" w:rsidRDefault="00382D38" w:rsidP="00382D38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7D7567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proofErr w:type="gramStart"/>
      <w:r w:rsidR="008E16D0">
        <w:rPr>
          <w:rFonts w:ascii="Tahoma" w:eastAsia="Times New Roman" w:hAnsi="Tahoma" w:cs="Tahoma"/>
          <w:bCs/>
          <w:kern w:val="32"/>
          <w:szCs w:val="20"/>
          <w:lang w:eastAsia="pt-BR"/>
        </w:rPr>
        <w:t>007</w:t>
      </w:r>
      <w:r w:rsidRPr="007D7567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de</w:t>
      </w:r>
      <w:proofErr w:type="gramEnd"/>
      <w:r w:rsidRPr="007D7567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</w:t>
      </w:r>
      <w:r w:rsidR="008E16D0">
        <w:rPr>
          <w:rFonts w:ascii="Tahoma" w:eastAsia="Times New Roman" w:hAnsi="Tahoma" w:cs="Tahoma"/>
          <w:bCs/>
          <w:kern w:val="32"/>
          <w:szCs w:val="20"/>
          <w:lang w:eastAsia="pt-BR"/>
        </w:rPr>
        <w:t>25</w:t>
      </w:r>
      <w:r w:rsidRPr="007D7567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8E16D0">
        <w:rPr>
          <w:rFonts w:ascii="Tahoma" w:eastAsia="Times New Roman" w:hAnsi="Tahoma" w:cs="Tahoma"/>
          <w:bCs/>
          <w:kern w:val="32"/>
          <w:szCs w:val="20"/>
          <w:lang w:eastAsia="pt-BR"/>
        </w:rPr>
        <w:t>fevereir</w:t>
      </w:r>
      <w:r w:rsidR="0093242E">
        <w:rPr>
          <w:rFonts w:ascii="Tahoma" w:eastAsia="Times New Roman" w:hAnsi="Tahoma" w:cs="Tahoma"/>
          <w:bCs/>
          <w:kern w:val="32"/>
          <w:szCs w:val="20"/>
          <w:lang w:eastAsia="pt-BR"/>
        </w:rPr>
        <w:t>o</w:t>
      </w:r>
      <w:r w:rsidRPr="007D7567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93242E">
        <w:rPr>
          <w:rFonts w:ascii="Tahoma" w:eastAsia="Times New Roman" w:hAnsi="Tahoma" w:cs="Tahoma"/>
          <w:bCs/>
          <w:kern w:val="32"/>
          <w:szCs w:val="20"/>
          <w:lang w:eastAsia="pt-BR"/>
        </w:rPr>
        <w:t>202</w:t>
      </w:r>
      <w:r w:rsidR="008E16D0">
        <w:rPr>
          <w:rFonts w:ascii="Tahoma" w:eastAsia="Times New Roman" w:hAnsi="Tahoma" w:cs="Tahoma"/>
          <w:bCs/>
          <w:kern w:val="32"/>
          <w:szCs w:val="20"/>
          <w:lang w:eastAsia="pt-BR"/>
        </w:rPr>
        <w:t>6</w:t>
      </w:r>
      <w:r w:rsidRPr="007D7567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382D38" w:rsidRPr="007D7567" w:rsidRDefault="00382D38" w:rsidP="00382D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49496A" w:rsidP="00382D38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>Autoriza a abertura de crédito especial</w:t>
      </w:r>
      <w:r w:rsidR="00382D38" w:rsidRPr="007D7567">
        <w:rPr>
          <w:rFonts w:ascii="Tahoma" w:eastAsia="Times New Roman" w:hAnsi="Tahoma" w:cs="Tahoma"/>
          <w:szCs w:val="20"/>
          <w:lang w:eastAsia="pt-BR"/>
        </w:rPr>
        <w:t xml:space="preserve"> no orçamento Municipal em vigor.</w:t>
      </w:r>
    </w:p>
    <w:p w:rsidR="00382D38" w:rsidRPr="007D7567" w:rsidRDefault="00382D38" w:rsidP="00382D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7D7567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>e em conformidade com a Lei Orgânica e Lei Orçament</w:t>
      </w:r>
      <w:r w:rsidR="0093242E">
        <w:rPr>
          <w:rFonts w:ascii="Tahoma" w:eastAsia="Times New Roman" w:hAnsi="Tahoma" w:cs="Tahoma"/>
          <w:snapToGrid w:val="0"/>
          <w:szCs w:val="20"/>
          <w:lang w:eastAsia="pt-BR"/>
        </w:rPr>
        <w:t>ária Anual 202</w:t>
      </w:r>
      <w:r w:rsidR="008E16D0">
        <w:rPr>
          <w:rFonts w:ascii="Tahoma" w:eastAsia="Times New Roman" w:hAnsi="Tahoma" w:cs="Tahoma"/>
          <w:snapToGrid w:val="0"/>
          <w:szCs w:val="20"/>
          <w:lang w:eastAsia="pt-BR"/>
        </w:rPr>
        <w:t>6</w:t>
      </w:r>
      <w:r w:rsidR="0049496A">
        <w:rPr>
          <w:rFonts w:ascii="Tahoma" w:eastAsia="Times New Roman" w:hAnsi="Tahoma" w:cs="Tahoma"/>
          <w:snapToGrid w:val="0"/>
          <w:szCs w:val="20"/>
          <w:lang w:eastAsia="pt-BR"/>
        </w:rPr>
        <w:t xml:space="preserve"> e Lei </w:t>
      </w:r>
      <w:r w:rsidR="00624226">
        <w:rPr>
          <w:rFonts w:ascii="Tahoma" w:eastAsia="Times New Roman" w:hAnsi="Tahoma" w:cs="Tahoma"/>
          <w:snapToGrid w:val="0"/>
          <w:szCs w:val="20"/>
          <w:lang w:eastAsia="pt-BR"/>
        </w:rPr>
        <w:t>1740</w:t>
      </w:r>
      <w:r w:rsidR="0049496A">
        <w:rPr>
          <w:rFonts w:ascii="Tahoma" w:eastAsia="Times New Roman" w:hAnsi="Tahoma" w:cs="Tahoma"/>
          <w:snapToGrid w:val="0"/>
          <w:szCs w:val="20"/>
          <w:lang w:eastAsia="pt-BR"/>
        </w:rPr>
        <w:t>/202</w:t>
      </w:r>
      <w:r w:rsidR="00624226">
        <w:rPr>
          <w:rFonts w:ascii="Tahoma" w:eastAsia="Times New Roman" w:hAnsi="Tahoma" w:cs="Tahoma"/>
          <w:snapToGrid w:val="0"/>
          <w:szCs w:val="20"/>
          <w:lang w:eastAsia="pt-BR"/>
        </w:rPr>
        <w:t>6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D7567">
        <w:rPr>
          <w:rFonts w:ascii="Tahoma" w:eastAsia="Times New Roman" w:hAnsi="Tahoma" w:cs="Tahoma"/>
          <w:szCs w:val="20"/>
          <w:lang w:eastAsia="pt-BR"/>
        </w:rPr>
        <w:t>DECRETA:</w:t>
      </w:r>
    </w:p>
    <w:p w:rsidR="00382D38" w:rsidRPr="007D7567" w:rsidRDefault="00382D38" w:rsidP="00382D38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382D38" w:rsidRPr="007D7567" w:rsidRDefault="00382D38" w:rsidP="00382D38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382D38" w:rsidRPr="007D7567" w:rsidRDefault="00382D38" w:rsidP="00382D38">
      <w:pPr>
        <w:widowControl w:val="0"/>
        <w:spacing w:after="120" w:line="240" w:lineRule="auto"/>
        <w:ind w:firstLine="2127"/>
        <w:jc w:val="both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 Fica aberto no Orçamento Municipal um Crédito Suplementar no montante de </w:t>
      </w:r>
      <w:r w:rsidRPr="007D7567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624226">
        <w:rPr>
          <w:rFonts w:ascii="Tahoma" w:eastAsia="Times New Roman" w:hAnsi="Tahoma" w:cs="Tahoma"/>
          <w:bCs/>
          <w:snapToGrid w:val="0"/>
          <w:szCs w:val="20"/>
          <w:lang w:eastAsia="pt-BR"/>
        </w:rPr>
        <w:t>190.163,93</w:t>
      </w:r>
      <w:r w:rsidRPr="007D7567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624226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cento e noventa </w:t>
      </w:r>
      <w:r w:rsidR="0049496A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mil, </w:t>
      </w:r>
      <w:r w:rsidR="00624226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cento e sessenta e três</w:t>
      </w:r>
      <w:r w:rsidR="0049496A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reais e nove</w:t>
      </w:r>
      <w:r w:rsidR="00624226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nta e três</w:t>
      </w:r>
      <w:r w:rsidR="0049496A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centavos</w:t>
      </w:r>
      <w:r w:rsidRPr="007D7567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7D7567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382D38" w:rsidRPr="007D7567" w:rsidRDefault="00382D38" w:rsidP="00382D38">
      <w:pPr>
        <w:tabs>
          <w:tab w:val="left" w:pos="336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1947"/>
        <w:gridCol w:w="1179"/>
        <w:gridCol w:w="1853"/>
        <w:gridCol w:w="1647"/>
      </w:tblGrid>
      <w:tr w:rsidR="00382D38" w:rsidRPr="007D7567" w:rsidTr="00125620">
        <w:tc>
          <w:tcPr>
            <w:tcW w:w="1993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D7567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Programa de Trabalho</w:t>
            </w:r>
          </w:p>
        </w:tc>
        <w:tc>
          <w:tcPr>
            <w:tcW w:w="1993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D7567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Natureza da Despesa</w:t>
            </w:r>
          </w:p>
        </w:tc>
        <w:tc>
          <w:tcPr>
            <w:tcW w:w="1314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D7567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Fonte de Recursos</w:t>
            </w:r>
          </w:p>
        </w:tc>
        <w:tc>
          <w:tcPr>
            <w:tcW w:w="1994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D7567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Descrição Categoria</w:t>
            </w:r>
          </w:p>
        </w:tc>
        <w:tc>
          <w:tcPr>
            <w:tcW w:w="1994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jc w:val="center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D7567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Valor</w:t>
            </w:r>
          </w:p>
        </w:tc>
      </w:tr>
      <w:tr w:rsidR="00382D38" w:rsidRPr="007D7567" w:rsidTr="00125620">
        <w:tc>
          <w:tcPr>
            <w:tcW w:w="1993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05.01.12.368.0005.1.043</w:t>
            </w:r>
          </w:p>
        </w:tc>
        <w:tc>
          <w:tcPr>
            <w:tcW w:w="1993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4.4.90.52.00.00.00</w:t>
            </w:r>
          </w:p>
        </w:tc>
        <w:tc>
          <w:tcPr>
            <w:tcW w:w="1314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1569</w:t>
            </w:r>
          </w:p>
        </w:tc>
        <w:tc>
          <w:tcPr>
            <w:tcW w:w="1994" w:type="dxa"/>
          </w:tcPr>
          <w:p w:rsidR="00382D38" w:rsidRPr="007D7567" w:rsidRDefault="00382D38" w:rsidP="00125620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EQUIPAMENTOS E MATERIAL PERMANENTE</w:t>
            </w:r>
          </w:p>
        </w:tc>
        <w:tc>
          <w:tcPr>
            <w:tcW w:w="1994" w:type="dxa"/>
          </w:tcPr>
          <w:p w:rsidR="00382D38" w:rsidRPr="007D7567" w:rsidRDefault="00382D38" w:rsidP="00624226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 xml:space="preserve">R$ </w:t>
            </w:r>
            <w:r w:rsidR="00624226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190.163,93</w:t>
            </w:r>
          </w:p>
        </w:tc>
      </w:tr>
    </w:tbl>
    <w:p w:rsidR="00382D38" w:rsidRPr="007D7567" w:rsidRDefault="00382D38" w:rsidP="00382D38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382D38" w:rsidRPr="007D7567" w:rsidRDefault="00382D38" w:rsidP="00382D38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7D7567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7D7567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 xml:space="preserve">Servirão de suporte para a cobertura do Crédito </w:t>
      </w:r>
      <w:r w:rsidR="0049496A">
        <w:rPr>
          <w:rFonts w:ascii="Tahoma" w:eastAsia="Times New Roman" w:hAnsi="Tahoma" w:cs="Tahoma"/>
          <w:snapToGrid w:val="0"/>
          <w:szCs w:val="20"/>
          <w:lang w:eastAsia="pt-BR"/>
        </w:rPr>
        <w:t>especial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 xml:space="preserve"> previsto no Artigo </w:t>
      </w:r>
      <w:r w:rsidR="0049496A">
        <w:rPr>
          <w:rFonts w:ascii="Tahoma" w:eastAsia="Times New Roman" w:hAnsi="Tahoma" w:cs="Tahoma"/>
          <w:snapToGrid w:val="0"/>
          <w:szCs w:val="20"/>
          <w:lang w:eastAsia="pt-BR"/>
        </w:rPr>
        <w:t xml:space="preserve">o provável </w:t>
      </w:r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 xml:space="preserve">excesso de arrecadação no </w:t>
      </w:r>
      <w:proofErr w:type="gramStart"/>
      <w:r w:rsidRPr="007D7567">
        <w:rPr>
          <w:rFonts w:ascii="Tahoma" w:eastAsia="Times New Roman" w:hAnsi="Tahoma" w:cs="Tahoma"/>
          <w:snapToGrid w:val="0"/>
          <w:szCs w:val="20"/>
          <w:lang w:eastAsia="pt-BR"/>
        </w:rPr>
        <w:t>exercício :</w:t>
      </w:r>
      <w:proofErr w:type="gramEnd"/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382D38" w:rsidRPr="007D7567" w:rsidRDefault="00382D38" w:rsidP="00382D38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Cs w:val="16"/>
          <w:lang w:eastAsia="pt-BR"/>
        </w:rPr>
      </w:pPr>
      <w:r w:rsidRPr="007D7567">
        <w:rPr>
          <w:rFonts w:ascii="Tahoma" w:eastAsia="Times New Roman" w:hAnsi="Tahoma" w:cs="Tahoma"/>
          <w:bCs/>
          <w:sz w:val="16"/>
          <w:szCs w:val="16"/>
          <w:lang w:eastAsia="pt-BR"/>
        </w:rPr>
        <w:t>Art. 3º</w:t>
      </w:r>
      <w:r w:rsidRPr="007D7567">
        <w:rPr>
          <w:rFonts w:ascii="Tahoma" w:eastAsia="Times New Roman" w:hAnsi="Tahoma" w:cs="Tahoma"/>
          <w:b/>
          <w:bCs/>
          <w:sz w:val="16"/>
          <w:szCs w:val="16"/>
          <w:lang w:eastAsia="pt-BR"/>
        </w:rPr>
        <w:t xml:space="preserve"> </w:t>
      </w:r>
      <w:r w:rsidRPr="007D7567">
        <w:rPr>
          <w:rFonts w:ascii="Tahoma" w:eastAsia="Times New Roman" w:hAnsi="Tahoma" w:cs="Tahoma"/>
          <w:color w:val="000000"/>
          <w:szCs w:val="16"/>
          <w:lang w:eastAsia="pt-BR"/>
        </w:rPr>
        <w:t>Este Decreto entrará em vigor na data de sua publicação.</w:t>
      </w: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D7567">
        <w:rPr>
          <w:rFonts w:ascii="Tahoma" w:eastAsia="Times New Roman" w:hAnsi="Tahoma" w:cs="Tahoma"/>
          <w:szCs w:val="20"/>
          <w:lang w:eastAsia="pt-BR"/>
        </w:rPr>
        <w:t xml:space="preserve">Gabinete do Prefeito Municipal de Silveira Martins, aos </w:t>
      </w:r>
      <w:r w:rsidR="00624226">
        <w:rPr>
          <w:rFonts w:ascii="Tahoma" w:eastAsia="Times New Roman" w:hAnsi="Tahoma" w:cs="Tahoma"/>
          <w:szCs w:val="20"/>
          <w:lang w:eastAsia="pt-BR"/>
        </w:rPr>
        <w:t>vinte e cinco</w:t>
      </w:r>
      <w:r w:rsidRPr="007D7567">
        <w:rPr>
          <w:rFonts w:ascii="Tahoma" w:eastAsia="Times New Roman" w:hAnsi="Tahoma" w:cs="Tahoma"/>
          <w:szCs w:val="20"/>
          <w:lang w:eastAsia="pt-BR"/>
        </w:rPr>
        <w:t xml:space="preserve"> dias do mês </w:t>
      </w:r>
      <w:r w:rsidR="0049496A">
        <w:rPr>
          <w:rFonts w:ascii="Tahoma" w:eastAsia="Times New Roman" w:hAnsi="Tahoma" w:cs="Tahoma"/>
          <w:szCs w:val="20"/>
          <w:lang w:eastAsia="pt-BR"/>
        </w:rPr>
        <w:t xml:space="preserve">de </w:t>
      </w:r>
      <w:r w:rsidR="00624226">
        <w:rPr>
          <w:rFonts w:ascii="Tahoma" w:eastAsia="Times New Roman" w:hAnsi="Tahoma" w:cs="Tahoma"/>
          <w:szCs w:val="20"/>
          <w:lang w:eastAsia="pt-BR"/>
        </w:rPr>
        <w:t>fevereiro</w:t>
      </w:r>
      <w:bookmarkStart w:id="0" w:name="_GoBack"/>
      <w:bookmarkEnd w:id="0"/>
      <w:r w:rsidRPr="007D7567">
        <w:rPr>
          <w:rFonts w:ascii="Tahoma" w:eastAsia="Times New Roman" w:hAnsi="Tahoma" w:cs="Tahoma"/>
          <w:szCs w:val="20"/>
          <w:lang w:eastAsia="pt-BR"/>
        </w:rPr>
        <w:t xml:space="preserve"> do ano de dois mil e </w:t>
      </w:r>
      <w:r w:rsidR="0049496A">
        <w:rPr>
          <w:rFonts w:ascii="Tahoma" w:eastAsia="Times New Roman" w:hAnsi="Tahoma" w:cs="Tahoma"/>
          <w:szCs w:val="20"/>
          <w:lang w:eastAsia="pt-BR"/>
        </w:rPr>
        <w:t xml:space="preserve">vinte e </w:t>
      </w:r>
      <w:r w:rsidR="00624226">
        <w:rPr>
          <w:rFonts w:ascii="Tahoma" w:eastAsia="Times New Roman" w:hAnsi="Tahoma" w:cs="Tahoma"/>
          <w:szCs w:val="20"/>
          <w:lang w:eastAsia="pt-BR"/>
        </w:rPr>
        <w:t>seis</w:t>
      </w:r>
      <w:r w:rsidRPr="007D7567">
        <w:rPr>
          <w:rFonts w:ascii="Tahoma" w:eastAsia="Times New Roman" w:hAnsi="Tahoma" w:cs="Tahoma"/>
          <w:szCs w:val="20"/>
          <w:lang w:eastAsia="pt-BR"/>
        </w:rPr>
        <w:t xml:space="preserve">. </w:t>
      </w: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7D7567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382D38" w:rsidRPr="007D7567" w:rsidRDefault="00624226" w:rsidP="00382D3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 xml:space="preserve">Silvio Paulo </w:t>
      </w:r>
      <w:proofErr w:type="spellStart"/>
      <w:r>
        <w:rPr>
          <w:rFonts w:ascii="Tahoma" w:eastAsia="Times New Roman" w:hAnsi="Tahoma" w:cs="Tahoma"/>
          <w:szCs w:val="20"/>
          <w:lang w:eastAsia="pt-BR"/>
        </w:rPr>
        <w:t>Gabbi</w:t>
      </w:r>
      <w:proofErr w:type="spellEnd"/>
    </w:p>
    <w:p w:rsidR="00382D38" w:rsidRPr="007D7567" w:rsidRDefault="00624226" w:rsidP="00382D38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 xml:space="preserve">  Prefeito Municipal em exercício</w:t>
      </w:r>
    </w:p>
    <w:p w:rsidR="00382D38" w:rsidRPr="007D7567" w:rsidRDefault="00382D38" w:rsidP="00382D3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382D38" w:rsidRPr="007D7567" w:rsidRDefault="00382D38" w:rsidP="00382D38"/>
    <w:p w:rsidR="008C413C" w:rsidRDefault="008C413C"/>
    <w:sectPr w:rsidR="008C413C" w:rsidSect="004810AE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21" w:right="1134" w:bottom="1276" w:left="1701" w:header="720" w:footer="23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93242E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93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1630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130E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D3" w:rsidRPr="007D0ED3" w:rsidRDefault="00130EBB" w:rsidP="007D0ED3"/>
  <w:p w:rsidR="007D0ED3" w:rsidRPr="007D0ED3" w:rsidRDefault="00163025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Rua 21 de abril, 163 – Silveira Martins – RS – Brasil – CEP 97.195-000</w:t>
    </w:r>
  </w:p>
  <w:p w:rsidR="007D0ED3" w:rsidRPr="007D0ED3" w:rsidRDefault="00163025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 xml:space="preserve">E-mail: </w:t>
    </w:r>
    <w:hyperlink r:id="rId1" w:history="1">
      <w:r w:rsidRPr="007D0ED3">
        <w:rPr>
          <w:rFonts w:ascii="Arial" w:hAnsi="Arial" w:cs="Arial"/>
          <w:color w:val="0000FF"/>
          <w:u w:val="single"/>
        </w:rPr>
        <w:t>gabinete@silveiramartins.rs.gov.br</w:t>
      </w:r>
    </w:hyperlink>
    <w:r w:rsidRPr="007D0ED3">
      <w:rPr>
        <w:rFonts w:ascii="Arial" w:hAnsi="Arial" w:cs="Arial"/>
      </w:rPr>
      <w:t xml:space="preserve"> - FONE: (55)</w:t>
    </w:r>
    <w:r>
      <w:rPr>
        <w:rFonts w:ascii="Arial" w:hAnsi="Arial" w:cs="Arial"/>
      </w:rPr>
      <w:t xml:space="preserve"> </w:t>
    </w:r>
    <w:r w:rsidR="00631FD8">
      <w:rPr>
        <w:rFonts w:ascii="Arial" w:hAnsi="Arial" w:cs="Arial"/>
      </w:rPr>
      <w:t>99963</w:t>
    </w:r>
    <w:r w:rsidRPr="007D0ED3">
      <w:rPr>
        <w:rFonts w:ascii="Arial" w:hAnsi="Arial" w:cs="Arial"/>
      </w:rPr>
      <w:t>-</w:t>
    </w:r>
    <w:r w:rsidR="00631FD8">
      <w:rPr>
        <w:rFonts w:ascii="Arial" w:hAnsi="Arial" w:cs="Arial"/>
      </w:rPr>
      <w:t>7268</w:t>
    </w:r>
  </w:p>
  <w:p w:rsidR="007D0ED3" w:rsidRDefault="00130EBB">
    <w:pPr>
      <w:pStyle w:val="Rodap"/>
    </w:pPr>
  </w:p>
  <w:p w:rsidR="00333633" w:rsidRDefault="00130E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93242E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93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16302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130E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96" w:rsidRDefault="00130EBB" w:rsidP="00F57E96">
    <w:pPr>
      <w:pStyle w:val="Cabealho"/>
      <w:jc w:val="center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0pt;margin-top:-16.05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833527450" r:id="rId2"/>
      </w:object>
    </w:r>
  </w:p>
  <w:p w:rsidR="00F57E96" w:rsidRDefault="00130EBB" w:rsidP="004810AE">
    <w:pPr>
      <w:pStyle w:val="Cabealho"/>
      <w:rPr>
        <w:rFonts w:ascii="Arial" w:hAnsi="Arial" w:cs="Arial"/>
      </w:rPr>
    </w:pPr>
  </w:p>
  <w:p w:rsidR="004810AE" w:rsidRPr="004810AE" w:rsidRDefault="00130EBB" w:rsidP="004810AE">
    <w:pPr>
      <w:pStyle w:val="Cabealho"/>
      <w:rPr>
        <w:rFonts w:ascii="Arial" w:hAnsi="Arial" w:cs="Arial"/>
        <w:sz w:val="16"/>
        <w:szCs w:val="16"/>
      </w:rPr>
    </w:pPr>
  </w:p>
  <w:p w:rsidR="00F57E96" w:rsidRDefault="00163025" w:rsidP="004810AE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F57E96" w:rsidRPr="00F57E96" w:rsidRDefault="00163025" w:rsidP="004810AE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F57E96" w:rsidRPr="000C5557" w:rsidRDefault="00163025" w:rsidP="004810AE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130EBB" w:rsidP="004810AE">
    <w:pPr>
      <w:pStyle w:val="Cabealho"/>
      <w:ind w:left="1134" w:right="360"/>
      <w:jc w:val="center"/>
      <w:rPr>
        <w:b/>
        <w:bCs/>
        <w:sz w:val="18"/>
        <w:szCs w:val="1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D38"/>
    <w:rsid w:val="00130EBB"/>
    <w:rsid w:val="00163025"/>
    <w:rsid w:val="00382D38"/>
    <w:rsid w:val="00441E3B"/>
    <w:rsid w:val="0049496A"/>
    <w:rsid w:val="00624226"/>
    <w:rsid w:val="00631FD8"/>
    <w:rsid w:val="008C413C"/>
    <w:rsid w:val="008E16D0"/>
    <w:rsid w:val="0093242E"/>
    <w:rsid w:val="00D6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958CCF-677D-4ECD-B776-B25E2B86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382D38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2D38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382D38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82D3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82D38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82D3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382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dcterms:created xsi:type="dcterms:W3CDTF">2026-02-25T15:20:00Z</dcterms:created>
  <dcterms:modified xsi:type="dcterms:W3CDTF">2026-02-25T15:24:00Z</dcterms:modified>
</cp:coreProperties>
</file>